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56" w:afterLines="50"/>
        <w:jc w:val="center"/>
        <w:rPr>
          <w:rFonts w:ascii="宋体" w:hAnsi="宋体" w:cs="宋体"/>
          <w:b/>
          <w:kern w:val="0"/>
          <w:sz w:val="36"/>
          <w:szCs w:val="36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5144135</wp:posOffset>
                </wp:positionH>
                <wp:positionV relativeFrom="paragraph">
                  <wp:posOffset>238760</wp:posOffset>
                </wp:positionV>
                <wp:extent cx="1318260" cy="28194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26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N</w:t>
                            </w:r>
                            <w:r>
                              <w:rPr>
                                <w:sz w:val="24"/>
                              </w:rPr>
                              <w:t>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5.05pt;margin-top:18.8pt;height:22.2pt;width:103.8pt;z-index:251659264;mso-width-relative:page;mso-height-relative:page;" filled="f" stroked="f" coordsize="21600,21600" o:gfxdata="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AgraNcAAAAKAQAADwAAAAAAAAABACAAAAAiAAAAZHJz&#10;L2Rvd25yZXYueG1sUEsBAhQAFAAAAAgAh07iQBFHAicFAgAAFAQAAA4AAAAAAAAAAQAgAAAAJg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N</w:t>
                      </w:r>
                      <w:r>
                        <w:rPr>
                          <w:sz w:val="24"/>
                        </w:rPr>
                        <w:t>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cs="宋体"/>
          <w:b/>
          <w:kern w:val="0"/>
          <w:sz w:val="36"/>
          <w:szCs w:val="36"/>
        </w:rPr>
        <w:t>北京市环境保护产业协会单位会员登记表</w:t>
      </w:r>
    </w:p>
    <w:tbl>
      <w:tblPr>
        <w:tblStyle w:val="5"/>
        <w:tblW w:w="10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3"/>
        <w:gridCol w:w="1177"/>
        <w:gridCol w:w="376"/>
        <w:gridCol w:w="1232"/>
        <w:gridCol w:w="43"/>
        <w:gridCol w:w="473"/>
        <w:gridCol w:w="513"/>
        <w:gridCol w:w="56"/>
        <w:gridCol w:w="221"/>
        <w:gridCol w:w="94"/>
        <w:gridCol w:w="1195"/>
        <w:gridCol w:w="196"/>
        <w:gridCol w:w="1134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top w:val="single" w:color="auto" w:sz="12" w:space="0"/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单位中文名称</w:t>
            </w:r>
          </w:p>
        </w:tc>
        <w:tc>
          <w:tcPr>
            <w:tcW w:w="4091" w:type="dxa"/>
            <w:gridSpan w:val="8"/>
            <w:tcBorders>
              <w:top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网址</w:t>
            </w:r>
          </w:p>
        </w:tc>
        <w:tc>
          <w:tcPr>
            <w:tcW w:w="2996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单位英文名称</w:t>
            </w:r>
          </w:p>
        </w:tc>
        <w:tc>
          <w:tcPr>
            <w:tcW w:w="4091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289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法定代表人</w:t>
            </w:r>
          </w:p>
        </w:tc>
        <w:tc>
          <w:tcPr>
            <w:tcW w:w="2996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是否上市</w:t>
            </w:r>
          </w:p>
        </w:tc>
        <w:tc>
          <w:tcPr>
            <w:tcW w:w="1553" w:type="dxa"/>
            <w:gridSpan w:val="2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/>
                <w:kern w:val="0"/>
                <w:sz w:val="24"/>
              </w:rPr>
              <w:t>未上市</w:t>
            </w: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/>
                <w:kern w:val="0"/>
                <w:sz w:val="24"/>
              </w:rPr>
              <w:t>已上市</w:t>
            </w:r>
          </w:p>
        </w:tc>
        <w:tc>
          <w:tcPr>
            <w:tcW w:w="2552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上市时间及股票代码</w:t>
            </w:r>
          </w:p>
        </w:tc>
        <w:tc>
          <w:tcPr>
            <w:tcW w:w="299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单位员工人数</w:t>
            </w:r>
          </w:p>
        </w:tc>
        <w:tc>
          <w:tcPr>
            <w:tcW w:w="2785" w:type="dxa"/>
            <w:gridSpan w:val="3"/>
            <w:tcBorders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 xml:space="preserve">总数 </w:t>
            </w:r>
            <w:r>
              <w:rPr>
                <w:rFonts w:eastAsia="仿宋" w:cs="宋体"/>
                <w:kern w:val="0"/>
                <w:sz w:val="24"/>
              </w:rPr>
              <w:t xml:space="preserve">   </w:t>
            </w:r>
            <w:r>
              <w:rPr>
                <w:rFonts w:hint="eastAsia" w:eastAsia="仿宋" w:cs="宋体"/>
                <w:kern w:val="0"/>
                <w:sz w:val="24"/>
              </w:rPr>
              <w:t>人</w:t>
            </w:r>
          </w:p>
        </w:tc>
        <w:tc>
          <w:tcPr>
            <w:tcW w:w="2791" w:type="dxa"/>
            <w:gridSpan w:val="8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 xml:space="preserve">管理人员 </w:t>
            </w:r>
            <w:r>
              <w:rPr>
                <w:rFonts w:eastAsia="仿宋" w:cs="宋体"/>
                <w:kern w:val="0"/>
                <w:sz w:val="24"/>
              </w:rPr>
              <w:t xml:space="preserve">   </w:t>
            </w:r>
            <w:r>
              <w:rPr>
                <w:rFonts w:hint="eastAsia" w:eastAsia="仿宋" w:cs="宋体"/>
                <w:kern w:val="0"/>
                <w:sz w:val="24"/>
              </w:rPr>
              <w:t>人</w:t>
            </w:r>
          </w:p>
        </w:tc>
        <w:tc>
          <w:tcPr>
            <w:tcW w:w="2800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 xml:space="preserve">技术人员 </w:t>
            </w:r>
            <w:r>
              <w:rPr>
                <w:rFonts w:eastAsia="仿宋" w:cs="宋体"/>
                <w:kern w:val="0"/>
                <w:sz w:val="24"/>
              </w:rPr>
              <w:t xml:space="preserve">   </w:t>
            </w:r>
            <w:r>
              <w:rPr>
                <w:rFonts w:hint="eastAsia" w:eastAsia="仿宋" w:cs="宋体"/>
                <w:kern w:val="0"/>
                <w:sz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单位经营情况</w:t>
            </w:r>
          </w:p>
        </w:tc>
        <w:tc>
          <w:tcPr>
            <w:tcW w:w="4185" w:type="dxa"/>
            <w:gridSpan w:val="9"/>
            <w:tcBorders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注册资本 </w:t>
            </w:r>
            <w:r>
              <w:rPr>
                <w:rFonts w:ascii="仿宋" w:hAnsi="仿宋" w:eastAsia="仿宋"/>
                <w:kern w:val="0"/>
                <w:sz w:val="24"/>
              </w:rPr>
              <w:t xml:space="preserve">       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万元</w:t>
            </w:r>
          </w:p>
        </w:tc>
        <w:tc>
          <w:tcPr>
            <w:tcW w:w="4191" w:type="dxa"/>
            <w:gridSpan w:val="4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上年度营业收入 </w:t>
            </w:r>
            <w:r>
              <w:rPr>
                <w:rFonts w:ascii="仿宋" w:hAnsi="仿宋" w:eastAsia="仿宋" w:cs="宋体"/>
                <w:kern w:val="0"/>
                <w:sz w:val="24"/>
              </w:rPr>
              <w:t xml:space="preserve">     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申请会员类别</w:t>
            </w:r>
          </w:p>
        </w:tc>
        <w:tc>
          <w:tcPr>
            <w:tcW w:w="2785" w:type="dxa"/>
            <w:gridSpan w:val="3"/>
            <w:tcBorders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普通</w:t>
            </w:r>
          </w:p>
        </w:tc>
        <w:tc>
          <w:tcPr>
            <w:tcW w:w="2791" w:type="dxa"/>
            <w:gridSpan w:val="8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理事</w:t>
            </w:r>
          </w:p>
        </w:tc>
        <w:tc>
          <w:tcPr>
            <w:tcW w:w="2800" w:type="dxa"/>
            <w:gridSpan w:val="2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restart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注册登记类型</w:t>
            </w:r>
          </w:p>
        </w:tc>
        <w:tc>
          <w:tcPr>
            <w:tcW w:w="2785" w:type="dxa"/>
            <w:gridSpan w:val="3"/>
            <w:tcBorders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事业单位</w:t>
            </w:r>
          </w:p>
        </w:tc>
        <w:tc>
          <w:tcPr>
            <w:tcW w:w="2791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国有企业</w:t>
            </w:r>
          </w:p>
        </w:tc>
        <w:tc>
          <w:tcPr>
            <w:tcW w:w="2800" w:type="dxa"/>
            <w:gridSpan w:val="2"/>
            <w:tcBorders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2785" w:type="dxa"/>
            <w:gridSpan w:val="3"/>
            <w:tcBorders>
              <w:top w:val="nil"/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社会团体</w:t>
            </w:r>
          </w:p>
        </w:tc>
        <w:tc>
          <w:tcPr>
            <w:tcW w:w="5591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其他（基金会、港、澳、台、外）_</w:t>
            </w:r>
            <w:r>
              <w:rPr>
                <w:rFonts w:eastAsia="仿宋"/>
                <w:sz w:val="24"/>
              </w:rPr>
              <w:t>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经营活动范围</w:t>
            </w:r>
          </w:p>
        </w:tc>
        <w:tc>
          <w:tcPr>
            <w:tcW w:w="4185" w:type="dxa"/>
            <w:gridSpan w:val="9"/>
            <w:tcBorders>
              <w:bottom w:val="single" w:color="auto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环境服务</w:t>
            </w:r>
          </w:p>
        </w:tc>
        <w:tc>
          <w:tcPr>
            <w:tcW w:w="4191" w:type="dxa"/>
            <w:gridSpan w:val="4"/>
            <w:tcBorders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环保设备与产品制造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restart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细分领域范围</w:t>
            </w:r>
          </w:p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（可多选）</w:t>
            </w:r>
          </w:p>
        </w:tc>
        <w:tc>
          <w:tcPr>
            <w:tcW w:w="2785" w:type="dxa"/>
            <w:gridSpan w:val="3"/>
            <w:tcBorders>
              <w:top w:val="single" w:color="auto" w:sz="4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水和污水治理</w:t>
            </w:r>
          </w:p>
        </w:tc>
        <w:tc>
          <w:tcPr>
            <w:tcW w:w="2791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大气污染治理</w:t>
            </w:r>
          </w:p>
        </w:tc>
        <w:tc>
          <w:tcPr>
            <w:tcW w:w="280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□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hint="eastAsia" w:eastAsia="仿宋"/>
                <w:sz w:val="24"/>
              </w:rPr>
              <w:t>固体废物处理处置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2785" w:type="dxa"/>
            <w:gridSpan w:val="3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噪声与振动控制</w:t>
            </w:r>
          </w:p>
        </w:tc>
        <w:tc>
          <w:tcPr>
            <w:tcW w:w="27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环境</w:t>
            </w:r>
            <w:r>
              <w:rPr>
                <w:rFonts w:eastAsia="仿宋"/>
                <w:sz w:val="24"/>
              </w:rPr>
              <w:t>监测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污染源监测（烟气）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2785" w:type="dxa"/>
            <w:gridSpan w:val="3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hint="eastAsia" w:eastAsia="仿宋"/>
                <w:sz w:val="24"/>
              </w:rPr>
              <w:t>污染源监测（水质）</w:t>
            </w:r>
          </w:p>
        </w:tc>
        <w:tc>
          <w:tcPr>
            <w:tcW w:w="279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土壤污染治理与修复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 xml:space="preserve">□ </w:t>
            </w:r>
            <w:r>
              <w:rPr>
                <w:rFonts w:eastAsia="仿宋"/>
                <w:sz w:val="24"/>
              </w:rPr>
              <w:t>生态修复及生态保护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1693" w:type="dxa"/>
            <w:vMerge w:val="restart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单位代表</w:t>
            </w: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姓名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性别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出生日期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政治面貌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职务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工作年限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固定电话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手机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邮箱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93" w:type="dxa"/>
            <w:vMerge w:val="restart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单位联系人</w:t>
            </w: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姓名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性别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工作年限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部门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职务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邮箱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固定电话</w:t>
            </w:r>
          </w:p>
        </w:tc>
        <w:tc>
          <w:tcPr>
            <w:tcW w:w="1608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085" w:type="dxa"/>
            <w:gridSpan w:val="4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手机</w:t>
            </w:r>
          </w:p>
        </w:tc>
        <w:tc>
          <w:tcPr>
            <w:tcW w:w="1706" w:type="dxa"/>
            <w:gridSpan w:val="4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传真</w:t>
            </w:r>
          </w:p>
        </w:tc>
        <w:tc>
          <w:tcPr>
            <w:tcW w:w="1666" w:type="dxa"/>
            <w:tcBorders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77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联系地址</w:t>
            </w:r>
          </w:p>
        </w:tc>
        <w:tc>
          <w:tcPr>
            <w:tcW w:w="4399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邮编</w:t>
            </w:r>
          </w:p>
        </w:tc>
        <w:tc>
          <w:tcPr>
            <w:tcW w:w="166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693" w:type="dxa"/>
            <w:vMerge w:val="restart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证明材料</w:t>
            </w:r>
          </w:p>
          <w:p>
            <w:pPr>
              <w:widowControl/>
              <w:snapToGrid w:val="0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（加盖公章）</w:t>
            </w:r>
          </w:p>
        </w:tc>
        <w:tc>
          <w:tcPr>
            <w:tcW w:w="3814" w:type="dxa"/>
            <w:gridSpan w:val="6"/>
            <w:tcBorders>
              <w:bottom w:val="nil"/>
              <w:right w:val="nil"/>
            </w:tcBorders>
            <w:vAlign w:val="center"/>
          </w:tcPr>
          <w:p>
            <w:pPr>
              <w:snapToGrid w:val="0"/>
              <w:spacing w:line="36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1.营业执照副本复印件</w:t>
            </w:r>
          </w:p>
        </w:tc>
        <w:tc>
          <w:tcPr>
            <w:tcW w:w="4562" w:type="dxa"/>
            <w:gridSpan w:val="7"/>
            <w:tcBorders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2.单位简介、单位代表简历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693" w:type="dxa"/>
            <w:vMerge w:val="continue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360" w:lineRule="auto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381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>
            <w:pPr>
              <w:snapToGrid w:val="0"/>
              <w:spacing w:line="36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3.证书、专利复印件</w:t>
            </w:r>
          </w:p>
        </w:tc>
        <w:tc>
          <w:tcPr>
            <w:tcW w:w="4562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vAlign w:val="center"/>
          </w:tcPr>
          <w:p>
            <w:pPr>
              <w:snapToGrid w:val="0"/>
              <w:spacing w:line="360" w:lineRule="exac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4.其他证明材料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2" w:hRule="atLeast"/>
          <w:jc w:val="center"/>
        </w:trPr>
        <w:tc>
          <w:tcPr>
            <w:tcW w:w="1693" w:type="dxa"/>
            <w:tcBorders>
              <w:left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申请单位</w:t>
            </w:r>
          </w:p>
          <w:p>
            <w:pPr>
              <w:snapToGrid w:val="0"/>
              <w:spacing w:line="360" w:lineRule="auto"/>
              <w:jc w:val="center"/>
              <w:rPr>
                <w:rFonts w:eastAsia="仿宋" w:cs="宋体"/>
                <w:b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承诺</w:t>
            </w:r>
          </w:p>
        </w:tc>
        <w:tc>
          <w:tcPr>
            <w:tcW w:w="8376" w:type="dxa"/>
            <w:gridSpan w:val="13"/>
            <w:tcBorders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firstLine="480" w:firstLineChars="200"/>
              <w:jc w:val="lef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我单位承诺：自愿申请加入贵协会，并遵守协会章程的各项规定。本表所填写的所有内容及提供的相关文件、材料均真实、可靠、有效，并经过我单位核实。如退会，我单位在提出退会申请一个月内交回会员证书（理事单位会员及副会长单位会员同时交回相关证书）。若发生与上述承诺相违背的事实，我单位承担全部法律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4994" w:type="dxa"/>
            <w:gridSpan w:val="6"/>
            <w:tcBorders>
              <w:left w:val="single" w:color="auto" w:sz="12" w:space="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lef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单位申请意见：</w:t>
            </w:r>
          </w:p>
        </w:tc>
        <w:tc>
          <w:tcPr>
            <w:tcW w:w="5075" w:type="dxa"/>
            <w:gridSpan w:val="8"/>
            <w:tcBorders>
              <w:bottom w:val="nil"/>
              <w:right w:val="single" w:color="auto" w:sz="12" w:space="0"/>
            </w:tcBorders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协会审批意见：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5" w:hRule="atLeast"/>
          <w:jc w:val="center"/>
        </w:trPr>
        <w:tc>
          <w:tcPr>
            <w:tcW w:w="4994" w:type="dxa"/>
            <w:gridSpan w:val="6"/>
            <w:tcBorders>
              <w:top w:val="nil"/>
              <w:left w:val="single" w:color="auto" w:sz="12" w:space="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  <w:tc>
          <w:tcPr>
            <w:tcW w:w="5075" w:type="dxa"/>
            <w:gridSpan w:val="8"/>
            <w:tcBorders>
              <w:top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jc w:val="center"/>
              <w:rPr>
                <w:rFonts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4994" w:type="dxa"/>
            <w:gridSpan w:val="6"/>
            <w:tcBorders>
              <w:top w:val="nil"/>
              <w:left w:val="single" w:color="auto" w:sz="12" w:space="0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ind w:right="720"/>
              <w:jc w:val="righ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（签章）</w:t>
            </w:r>
          </w:p>
        </w:tc>
        <w:tc>
          <w:tcPr>
            <w:tcW w:w="5075" w:type="dxa"/>
            <w:gridSpan w:val="8"/>
            <w:tcBorders>
              <w:top w:val="nil"/>
              <w:bottom w:val="nil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right="840"/>
              <w:jc w:val="righ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（签章）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4994" w:type="dxa"/>
            <w:gridSpan w:val="6"/>
            <w:tcBorders>
              <w:top w:val="nil"/>
              <w:left w:val="single" w:color="auto" w:sz="12" w:space="0"/>
              <w:bottom w:val="single" w:color="auto" w:sz="12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spacing w:line="400" w:lineRule="exact"/>
              <w:ind w:right="360"/>
              <w:jc w:val="righ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年    月</w:t>
            </w:r>
            <w:r>
              <w:rPr>
                <w:rFonts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eastAsia="仿宋" w:cs="宋体"/>
                <w:kern w:val="0"/>
                <w:sz w:val="24"/>
              </w:rPr>
              <w:t xml:space="preserve">   日</w:t>
            </w:r>
          </w:p>
        </w:tc>
        <w:tc>
          <w:tcPr>
            <w:tcW w:w="5075" w:type="dxa"/>
            <w:gridSpan w:val="8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widowControl/>
              <w:snapToGrid w:val="0"/>
              <w:spacing w:line="400" w:lineRule="exact"/>
              <w:ind w:right="480"/>
              <w:jc w:val="right"/>
              <w:rPr>
                <w:rFonts w:eastAsia="仿宋" w:cs="宋体"/>
                <w:kern w:val="0"/>
                <w:sz w:val="24"/>
              </w:rPr>
            </w:pPr>
            <w:r>
              <w:rPr>
                <w:rFonts w:hint="eastAsia" w:eastAsia="仿宋" w:cs="宋体"/>
                <w:kern w:val="0"/>
                <w:sz w:val="24"/>
              </w:rPr>
              <w:t>年    月</w:t>
            </w:r>
            <w:r>
              <w:rPr>
                <w:rFonts w:eastAsia="仿宋" w:cs="宋体"/>
                <w:kern w:val="0"/>
                <w:sz w:val="24"/>
              </w:rPr>
              <w:t xml:space="preserve"> </w:t>
            </w:r>
            <w:r>
              <w:rPr>
                <w:rFonts w:hint="eastAsia" w:eastAsia="仿宋" w:cs="宋体"/>
                <w:kern w:val="0"/>
                <w:sz w:val="24"/>
              </w:rPr>
              <w:t xml:space="preserve">   日</w:t>
            </w:r>
          </w:p>
        </w:tc>
      </w:tr>
    </w:tbl>
    <w:p>
      <w:pPr>
        <w:spacing w:before="156" w:beforeLines="50"/>
        <w:ind w:left="399" w:hanging="399" w:hangingChars="190"/>
        <w:rPr>
          <w:rFonts w:ascii="仿宋" w:hAnsi="仿宋" w:eastAsia="仿宋" w:cs="宋体"/>
          <w:kern w:val="0"/>
          <w:szCs w:val="21"/>
        </w:rPr>
        <w:sectPr>
          <w:pgSz w:w="11906" w:h="16838"/>
          <w:pgMar w:top="851" w:right="794" w:bottom="794" w:left="851" w:header="851" w:footer="992" w:gutter="0"/>
          <w:cols w:space="720" w:num="1"/>
          <w:docGrid w:type="lines" w:linePitch="312" w:charSpace="0"/>
        </w:sectPr>
      </w:pPr>
    </w:p>
    <w:p>
      <w:pPr>
        <w:spacing w:before="156" w:beforeLines="50" w:line="360" w:lineRule="auto"/>
        <w:ind w:left="1260" w:hanging="1260" w:hangingChars="350"/>
        <w:jc w:val="center"/>
        <w:rPr>
          <w:rFonts w:eastAsia="仿宋"/>
          <w:sz w:val="36"/>
          <w:szCs w:val="36"/>
        </w:rPr>
      </w:pPr>
      <w:r>
        <w:rPr>
          <w:rFonts w:hint="eastAsia" w:eastAsia="仿宋"/>
          <w:sz w:val="36"/>
          <w:szCs w:val="36"/>
        </w:rPr>
        <w:t>填表说明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1、此表先填写再打印，尽量将所有信息填写齐全。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2、组织/机构简介，请包含以下内容：成立时间、组织框架、人员构成、近几年发展情况、提供的服务或产品等。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3、证书、专利复印件及证明材料均需加盖公章。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4、会员的权利、义务、交纳会费标准及有关信息请登陆协会网站www.bjiaep.com查询《北京市环境保护产业协会章程》、《北京市环境保护产业协会会员管理办法》。</w:t>
      </w:r>
    </w:p>
    <w:p>
      <w:pPr>
        <w:spacing w:line="360" w:lineRule="auto"/>
        <w:ind w:firstLine="560" w:firstLineChars="20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  <w:lang w:val="en-US" w:eastAsia="zh-CN"/>
        </w:rPr>
        <w:t>5</w:t>
      </w:r>
      <w:r>
        <w:rPr>
          <w:rFonts w:hint="eastAsia" w:eastAsia="仿宋"/>
          <w:sz w:val="28"/>
          <w:szCs w:val="28"/>
        </w:rPr>
        <w:t>、请将此表加盖公章后同相关证明材料邮寄至协会会员部。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联系人：</w:t>
      </w:r>
      <w:r>
        <w:rPr>
          <w:rFonts w:hint="eastAsia" w:eastAsia="仿宋"/>
          <w:sz w:val="28"/>
          <w:szCs w:val="28"/>
          <w:lang w:eastAsia="zh-CN"/>
        </w:rPr>
        <w:t>温斌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联系电话：</w:t>
      </w:r>
      <w:r>
        <w:rPr>
          <w:rFonts w:hint="eastAsia" w:eastAsia="仿宋"/>
          <w:sz w:val="28"/>
          <w:szCs w:val="28"/>
          <w:lang w:val="en-US" w:eastAsia="zh-CN"/>
        </w:rPr>
        <w:t>18301610731</w:t>
      </w:r>
    </w:p>
    <w:p>
      <w:pPr>
        <w:spacing w:line="360" w:lineRule="auto"/>
        <w:ind w:firstLine="980" w:firstLineChars="350"/>
        <w:rPr>
          <w:rFonts w:eastAsia="仿宋"/>
          <w:sz w:val="28"/>
          <w:szCs w:val="28"/>
        </w:rPr>
      </w:pPr>
      <w:r>
        <w:rPr>
          <w:rFonts w:hint="eastAsia" w:eastAsia="仿宋"/>
          <w:sz w:val="28"/>
          <w:szCs w:val="28"/>
        </w:rPr>
        <w:t>联系地址：北京市</w:t>
      </w:r>
      <w:r>
        <w:rPr>
          <w:rFonts w:hint="eastAsia" w:eastAsia="仿宋"/>
          <w:sz w:val="28"/>
          <w:szCs w:val="28"/>
          <w:lang w:eastAsia="zh-CN"/>
        </w:rPr>
        <w:t>西城区莲花池东路</w:t>
      </w:r>
      <w:r>
        <w:rPr>
          <w:rFonts w:hint="eastAsia" w:eastAsia="仿宋"/>
          <w:sz w:val="28"/>
          <w:szCs w:val="28"/>
          <w:lang w:val="en-US" w:eastAsia="zh-CN"/>
        </w:rPr>
        <w:t>5号</w:t>
      </w:r>
      <w:bookmarkStart w:id="0" w:name="_GoBack"/>
      <w:bookmarkEnd w:id="0"/>
      <w:r>
        <w:rPr>
          <w:rFonts w:hint="eastAsia" w:eastAsia="仿宋"/>
          <w:sz w:val="28"/>
          <w:szCs w:val="28"/>
          <w:lang w:eastAsia="zh-CN"/>
        </w:rPr>
        <w:t>白云时代大厦</w:t>
      </w:r>
      <w:r>
        <w:rPr>
          <w:rFonts w:hint="eastAsia" w:eastAsia="仿宋"/>
          <w:sz w:val="28"/>
          <w:szCs w:val="28"/>
          <w:lang w:val="en-US" w:eastAsia="zh-CN"/>
        </w:rPr>
        <w:t>A座24层</w:t>
      </w:r>
      <w:r>
        <w:rPr>
          <w:rFonts w:hint="eastAsia" w:eastAsia="仿宋"/>
          <w:sz w:val="28"/>
          <w:szCs w:val="28"/>
        </w:rPr>
        <w:t>。</w:t>
      </w:r>
    </w:p>
    <w:sectPr>
      <w:pgSz w:w="11906" w:h="16838"/>
      <w:pgMar w:top="851" w:right="794" w:bottom="794" w:left="85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5F2"/>
    <w:rsid w:val="00026393"/>
    <w:rsid w:val="00026592"/>
    <w:rsid w:val="000D04A0"/>
    <w:rsid w:val="000E18BB"/>
    <w:rsid w:val="001075E7"/>
    <w:rsid w:val="0014604E"/>
    <w:rsid w:val="00161F04"/>
    <w:rsid w:val="00172A27"/>
    <w:rsid w:val="001743B9"/>
    <w:rsid w:val="0026350D"/>
    <w:rsid w:val="0028366A"/>
    <w:rsid w:val="0029376C"/>
    <w:rsid w:val="002E09A9"/>
    <w:rsid w:val="00300EB7"/>
    <w:rsid w:val="003127D8"/>
    <w:rsid w:val="00344CEF"/>
    <w:rsid w:val="00350AA4"/>
    <w:rsid w:val="003A0F58"/>
    <w:rsid w:val="003A290E"/>
    <w:rsid w:val="003B74FB"/>
    <w:rsid w:val="004403D7"/>
    <w:rsid w:val="00462487"/>
    <w:rsid w:val="004862EA"/>
    <w:rsid w:val="0049650A"/>
    <w:rsid w:val="00510889"/>
    <w:rsid w:val="00534B74"/>
    <w:rsid w:val="005410EF"/>
    <w:rsid w:val="005556C4"/>
    <w:rsid w:val="005668AD"/>
    <w:rsid w:val="005B66AF"/>
    <w:rsid w:val="005D31A4"/>
    <w:rsid w:val="005E2A17"/>
    <w:rsid w:val="00632974"/>
    <w:rsid w:val="006344D2"/>
    <w:rsid w:val="006703DF"/>
    <w:rsid w:val="00676EBF"/>
    <w:rsid w:val="006E7E89"/>
    <w:rsid w:val="00724565"/>
    <w:rsid w:val="00755E29"/>
    <w:rsid w:val="00766758"/>
    <w:rsid w:val="0078154B"/>
    <w:rsid w:val="007A6BBF"/>
    <w:rsid w:val="007E053F"/>
    <w:rsid w:val="007E33AB"/>
    <w:rsid w:val="00810240"/>
    <w:rsid w:val="008145E6"/>
    <w:rsid w:val="00822C95"/>
    <w:rsid w:val="0084733C"/>
    <w:rsid w:val="00860C84"/>
    <w:rsid w:val="00887833"/>
    <w:rsid w:val="008B1FB4"/>
    <w:rsid w:val="008C3BB3"/>
    <w:rsid w:val="008D05E6"/>
    <w:rsid w:val="00911725"/>
    <w:rsid w:val="00925CFD"/>
    <w:rsid w:val="00971EE7"/>
    <w:rsid w:val="009872C8"/>
    <w:rsid w:val="009C4E8E"/>
    <w:rsid w:val="009C6580"/>
    <w:rsid w:val="009D18FE"/>
    <w:rsid w:val="009F3716"/>
    <w:rsid w:val="00A02DE3"/>
    <w:rsid w:val="00A05598"/>
    <w:rsid w:val="00A20674"/>
    <w:rsid w:val="00A4416C"/>
    <w:rsid w:val="00A57F39"/>
    <w:rsid w:val="00A87214"/>
    <w:rsid w:val="00AC3477"/>
    <w:rsid w:val="00AD0C03"/>
    <w:rsid w:val="00B05701"/>
    <w:rsid w:val="00B12003"/>
    <w:rsid w:val="00B217E9"/>
    <w:rsid w:val="00B64F94"/>
    <w:rsid w:val="00B82FDD"/>
    <w:rsid w:val="00BB5E85"/>
    <w:rsid w:val="00BC0FFA"/>
    <w:rsid w:val="00BF4261"/>
    <w:rsid w:val="00C26686"/>
    <w:rsid w:val="00C51637"/>
    <w:rsid w:val="00C54850"/>
    <w:rsid w:val="00C54D90"/>
    <w:rsid w:val="00C6153B"/>
    <w:rsid w:val="00C648EB"/>
    <w:rsid w:val="00C65157"/>
    <w:rsid w:val="00C77C4D"/>
    <w:rsid w:val="00C87C78"/>
    <w:rsid w:val="00C97E92"/>
    <w:rsid w:val="00CB0678"/>
    <w:rsid w:val="00CC0797"/>
    <w:rsid w:val="00CE3462"/>
    <w:rsid w:val="00D01D53"/>
    <w:rsid w:val="00D16374"/>
    <w:rsid w:val="00D31ABE"/>
    <w:rsid w:val="00D63564"/>
    <w:rsid w:val="00D73A34"/>
    <w:rsid w:val="00D76282"/>
    <w:rsid w:val="00D93980"/>
    <w:rsid w:val="00D95064"/>
    <w:rsid w:val="00DA66A8"/>
    <w:rsid w:val="00DC168A"/>
    <w:rsid w:val="00DC497F"/>
    <w:rsid w:val="00E242D0"/>
    <w:rsid w:val="00E44C4B"/>
    <w:rsid w:val="00E82477"/>
    <w:rsid w:val="00E93395"/>
    <w:rsid w:val="00EA29C3"/>
    <w:rsid w:val="00EE3D43"/>
    <w:rsid w:val="00EF01BB"/>
    <w:rsid w:val="00EF5D6A"/>
    <w:rsid w:val="00F14F90"/>
    <w:rsid w:val="00F51DE5"/>
    <w:rsid w:val="00FB2912"/>
    <w:rsid w:val="00FC15D6"/>
    <w:rsid w:val="7A05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眉 字符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link w:val="3"/>
    <w:uiPriority w:val="0"/>
    <w:rPr>
      <w:kern w:val="2"/>
      <w:sz w:val="18"/>
      <w:szCs w:val="18"/>
    </w:rPr>
  </w:style>
  <w:style w:type="character" w:customStyle="1" w:styleId="10">
    <w:name w:val="批注框文本 字符"/>
    <w:link w:val="2"/>
    <w:qFormat/>
    <w:uiPriority w:val="0"/>
    <w:rPr>
      <w:kern w:val="2"/>
      <w:sz w:val="18"/>
      <w:szCs w:val="18"/>
    </w:rPr>
  </w:style>
  <w:style w:type="character" w:customStyle="1" w:styleId="11">
    <w:name w:val="未处理的提及1"/>
    <w:semiHidden/>
    <w:unhideWhenUsed/>
    <w:qFormat/>
    <w:uiPriority w:val="99"/>
    <w:rPr>
      <w:color w:val="808080"/>
      <w:shd w:val="clear" w:color="auto" w:fill="E6E6E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0C382E9-73DC-49E4-A525-0D2875FD8D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2</Pages>
  <Words>170</Words>
  <Characters>975</Characters>
  <Lines>8</Lines>
  <Paragraphs>2</Paragraphs>
  <TotalTime>2</TotalTime>
  <ScaleCrop>false</ScaleCrop>
  <LinksUpToDate>false</LinksUpToDate>
  <CharactersWithSpaces>1143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02</cp:category>
  <dcterms:created xsi:type="dcterms:W3CDTF">2019-11-18T02:44:00Z</dcterms:created>
  <dc:creator>BJ_IAEP</dc:creator>
  <dc:description>2018年第2版</dc:description>
  <cp:keywords>0320180529</cp:keywords>
  <cp:lastModifiedBy>王五六</cp:lastModifiedBy>
  <cp:lastPrinted>2018-05-29T06:49:00Z</cp:lastPrinted>
  <dcterms:modified xsi:type="dcterms:W3CDTF">2021-10-11T03:04:48Z</dcterms:modified>
  <dc:title>京环协会员登记表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60F1D3504D094415A0448EA9E8EC7955</vt:lpwstr>
  </property>
</Properties>
</file>