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line="560" w:lineRule="exact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附件：</w:t>
      </w:r>
    </w:p>
    <w:p>
      <w:pPr>
        <w:pStyle w:val="5"/>
        <w:widowControl/>
        <w:spacing w:line="560" w:lineRule="exact"/>
        <w:jc w:val="center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bookmarkStart w:id="0" w:name="_Hlk39176112"/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2020年第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  <w:lang w:eastAsia="zh-CN"/>
        </w:rPr>
        <w:t>八</w:t>
      </w:r>
      <w:bookmarkStart w:id="1" w:name="_GoBack"/>
      <w:bookmarkEnd w:id="1"/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期环境保护设施运行人员（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  <w:lang w:eastAsia="zh-CN"/>
        </w:rPr>
        <w:t>废水处理工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）报名表</w:t>
      </w:r>
    </w:p>
    <w:p>
      <w:pPr>
        <w:pStyle w:val="5"/>
        <w:widowControl/>
        <w:spacing w:line="240" w:lineRule="atLeast"/>
        <w:jc w:val="center"/>
        <w:rPr>
          <w:rStyle w:val="6"/>
          <w:rFonts w:ascii="仿宋_GB2312" w:eastAsia="仿宋_GB2312" w:hAnsiTheme="minorEastAsia" w:cstheme="minorEastAsia"/>
          <w:sz w:val="18"/>
          <w:szCs w:val="18"/>
        </w:rPr>
      </w:pPr>
    </w:p>
    <w:bookmarkEnd w:id="0"/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03"/>
        <w:gridCol w:w="683"/>
        <w:gridCol w:w="958"/>
        <w:gridCol w:w="941"/>
        <w:gridCol w:w="1931"/>
        <w:gridCol w:w="958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Calibri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单位名称</w:t>
            </w:r>
          </w:p>
        </w:tc>
        <w:tc>
          <w:tcPr>
            <w:tcW w:w="15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纳税人识别号</w:t>
            </w:r>
          </w:p>
        </w:tc>
        <w:tc>
          <w:tcPr>
            <w:tcW w:w="13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70"/>
                <w:sz w:val="28"/>
                <w:szCs w:val="28"/>
                <w:fitText w:val="1120" w:id="0"/>
              </w:rPr>
              <w:t>联系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fitText w:val="1120" w:id="0"/>
              </w:rPr>
              <w:t>人</w:t>
            </w:r>
          </w:p>
        </w:tc>
        <w:tc>
          <w:tcPr>
            <w:tcW w:w="9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电话</w:t>
            </w: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邮箱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联系地址</w:t>
            </w:r>
          </w:p>
        </w:tc>
        <w:tc>
          <w:tcPr>
            <w:tcW w:w="396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序号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性别</w:t>
            </w: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学历</w:t>
            </w:r>
          </w:p>
        </w:tc>
        <w:tc>
          <w:tcPr>
            <w:tcW w:w="169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身份证号码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2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3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6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7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8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9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10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备注：1、公司集体报名的，此表由负责人统一填报；</w:t>
            </w:r>
          </w:p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2、请将此表、学员身份证复印件和最高学历证书复印件的电子版材料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发送至协会邮箱</w:t>
            </w:r>
            <w:r>
              <w:rPr>
                <w:rFonts w:ascii="仿宋" w:hAnsi="仿宋" w:eastAsia="仿宋" w:cs="宋体"/>
                <w:sz w:val="28"/>
                <w:szCs w:val="28"/>
              </w:rPr>
              <w:t>info@bjiaep.com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。纸质版材料邮寄至北京市海淀区北四环西路甲2号辽宁大厦803室，赵旭，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18311013215</w:t>
            </w:r>
            <w:r>
              <w:rPr>
                <w:rFonts w:hint="eastAsia" w:hAnsi="宋体" w:cs="宋体"/>
                <w:sz w:val="28"/>
                <w:szCs w:val="28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07DF1"/>
    <w:rsid w:val="0BAF4726"/>
    <w:rsid w:val="23A03CE6"/>
    <w:rsid w:val="24D23B5D"/>
    <w:rsid w:val="4F8F24EC"/>
    <w:rsid w:val="51DC2040"/>
    <w:rsid w:val="539E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5">
    <w:name w:val="p1"/>
    <w:basedOn w:val="1"/>
    <w:qFormat/>
    <w:uiPriority w:val="0"/>
    <w:pPr>
      <w:jc w:val="left"/>
    </w:pPr>
    <w:rPr>
      <w:rFonts w:asciiTheme="minorHAnsi" w:hAnsiTheme="minorHAnsi" w:eastAsiaTheme="minorEastAsia"/>
      <w:sz w:val="21"/>
      <w:szCs w:val="24"/>
    </w:rPr>
  </w:style>
  <w:style w:type="character" w:customStyle="1" w:styleId="6">
    <w:name w:val="s1"/>
    <w:basedOn w:val="4"/>
    <w:qFormat/>
    <w:uiPriority w:val="0"/>
    <w:rPr>
      <w:rFonts w:ascii="Helvetica" w:hAnsi="Helvetica" w:eastAsia="Helvetica" w:cs="Helvetic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Administrator.USER-20170921IV</dc:creator>
  <cp:lastModifiedBy>呀，久留不走！</cp:lastModifiedBy>
  <dcterms:modified xsi:type="dcterms:W3CDTF">2020-10-19T07:35:52Z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